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101093" w14:textId="0F959517" w:rsidR="009C6452" w:rsidRDefault="009C6452" w:rsidP="00B81BB5">
      <w:pPr>
        <w:pStyle w:val="Default"/>
        <w:jc w:val="center"/>
        <w:rPr>
          <w:b/>
          <w:bCs/>
        </w:rPr>
      </w:pPr>
      <w:r>
        <w:rPr>
          <w:b/>
          <w:bCs/>
        </w:rPr>
        <w:t>ANEXO</w:t>
      </w:r>
    </w:p>
    <w:p w14:paraId="64363B80" w14:textId="77777777" w:rsidR="009C6452" w:rsidRDefault="009C6452" w:rsidP="009C6452">
      <w:pPr>
        <w:pStyle w:val="Default"/>
        <w:jc w:val="both"/>
      </w:pPr>
    </w:p>
    <w:p w14:paraId="3DFE0956" w14:textId="25C1745C" w:rsidR="001B6EB9" w:rsidRDefault="00671D84" w:rsidP="001B6EB9">
      <w:pPr>
        <w:spacing w:before="1"/>
        <w:ind w:left="2502" w:right="2760"/>
        <w:jc w:val="center"/>
        <w:rPr>
          <w:b/>
          <w:sz w:val="24"/>
        </w:rPr>
      </w:pPr>
      <w:r>
        <w:rPr>
          <w:b/>
          <w:sz w:val="24"/>
        </w:rPr>
        <w:t>PROPUESTA</w:t>
      </w:r>
      <w:r w:rsidR="001B6EB9">
        <w:rPr>
          <w:b/>
          <w:spacing w:val="-2"/>
          <w:sz w:val="24"/>
        </w:rPr>
        <w:t xml:space="preserve"> </w:t>
      </w:r>
      <w:r w:rsidR="001B6EB9">
        <w:rPr>
          <w:b/>
          <w:sz w:val="24"/>
        </w:rPr>
        <w:t>ECONÓMICA</w:t>
      </w:r>
    </w:p>
    <w:p w14:paraId="55B90C58" w14:textId="77777777" w:rsidR="001B6EB9" w:rsidRDefault="001B6EB9" w:rsidP="001B6EB9">
      <w:pPr>
        <w:pStyle w:val="Textoindependiente"/>
        <w:spacing w:before="4"/>
        <w:rPr>
          <w:b/>
        </w:rPr>
      </w:pPr>
    </w:p>
    <w:p w14:paraId="371B7F95" w14:textId="51DF84F2" w:rsidR="001B6EB9" w:rsidRPr="00B72510" w:rsidRDefault="001B6EB9" w:rsidP="00464502">
      <w:pPr>
        <w:spacing w:line="247" w:lineRule="auto"/>
        <w:ind w:right="-93"/>
        <w:jc w:val="both"/>
        <w:rPr>
          <w:i/>
          <w:iCs/>
          <w:sz w:val="24"/>
        </w:rPr>
      </w:pPr>
      <w:r>
        <w:rPr>
          <w:sz w:val="24"/>
        </w:rPr>
        <w:t xml:space="preserve">Propuesta económica de acuerdo con la </w:t>
      </w:r>
      <w:r w:rsidR="000F219B">
        <w:rPr>
          <w:sz w:val="24"/>
        </w:rPr>
        <w:t>INVITACIÓN</w:t>
      </w:r>
      <w:r w:rsidR="00B72510">
        <w:rPr>
          <w:sz w:val="24"/>
        </w:rPr>
        <w:t xml:space="preserve"> ABIERTA No. 00</w:t>
      </w:r>
      <w:r w:rsidR="00FD5233">
        <w:rPr>
          <w:sz w:val="24"/>
        </w:rPr>
        <w:t>8</w:t>
      </w:r>
      <w:r w:rsidR="00795ECE">
        <w:rPr>
          <w:sz w:val="24"/>
        </w:rPr>
        <w:t xml:space="preserve"> </w:t>
      </w:r>
      <w:r w:rsidR="00B72510">
        <w:rPr>
          <w:sz w:val="24"/>
        </w:rPr>
        <w:t>DE 2024</w:t>
      </w:r>
    </w:p>
    <w:p w14:paraId="34FA5B62" w14:textId="77777777" w:rsidR="001B6EB9" w:rsidRDefault="001B6EB9" w:rsidP="001B6EB9">
      <w:pPr>
        <w:pStyle w:val="Textoindependiente"/>
        <w:rPr>
          <w:sz w:val="26"/>
        </w:rPr>
      </w:pPr>
    </w:p>
    <w:p w14:paraId="5D68B665" w14:textId="1D2F50F6" w:rsidR="001B6EB9" w:rsidRPr="00FA1B73" w:rsidRDefault="00FA1B73" w:rsidP="00FA1B73">
      <w:pPr>
        <w:autoSpaceDE/>
        <w:autoSpaceDN/>
        <w:ind w:right="-93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1.- </w:t>
      </w:r>
      <w:r w:rsidR="00416345" w:rsidRPr="00416345">
        <w:rPr>
          <w:b/>
          <w:bCs/>
          <w:sz w:val="24"/>
          <w:szCs w:val="24"/>
        </w:rPr>
        <w:t xml:space="preserve">PORCENTAJE DE DESCUENTO GLOBAL RESPECTO DE LOS PRECIOS </w:t>
      </w:r>
      <w:r w:rsidR="00EC16E6">
        <w:rPr>
          <w:b/>
          <w:bCs/>
          <w:sz w:val="24"/>
          <w:szCs w:val="24"/>
        </w:rPr>
        <w:t>DE REFERENCIA</w:t>
      </w:r>
      <w:r w:rsidR="00416345" w:rsidRPr="00416345">
        <w:rPr>
          <w:b/>
          <w:bCs/>
          <w:sz w:val="24"/>
          <w:szCs w:val="24"/>
        </w:rPr>
        <w:t xml:space="preserve"> – </w:t>
      </w:r>
      <w:r w:rsidR="003E70FD">
        <w:rPr>
          <w:b/>
          <w:bCs/>
          <w:sz w:val="24"/>
          <w:szCs w:val="24"/>
        </w:rPr>
        <w:t xml:space="preserve">100 puntos </w:t>
      </w:r>
    </w:p>
    <w:p w14:paraId="152A1CA2" w14:textId="77777777" w:rsidR="001B6EB9" w:rsidRDefault="001B6EB9" w:rsidP="001B6EB9">
      <w:pPr>
        <w:pStyle w:val="Textoindependiente"/>
        <w:spacing w:before="2"/>
      </w:pPr>
    </w:p>
    <w:tbl>
      <w:tblPr>
        <w:tblStyle w:val="TableNormal"/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6586"/>
        <w:gridCol w:w="2242"/>
      </w:tblGrid>
      <w:tr w:rsidR="001B6EB9" w14:paraId="3F2AC5EF" w14:textId="77777777" w:rsidTr="0067420E">
        <w:trPr>
          <w:trHeight w:val="281"/>
        </w:trPr>
        <w:tc>
          <w:tcPr>
            <w:tcW w:w="3730" w:type="pct"/>
          </w:tcPr>
          <w:p w14:paraId="0B992176" w14:textId="35027A58" w:rsidR="001B6EB9" w:rsidRDefault="005019F0" w:rsidP="00764F61">
            <w:pPr>
              <w:pStyle w:val="TableParagraph"/>
              <w:spacing w:before="5" w:line="257" w:lineRule="exact"/>
              <w:ind w:left="2647" w:right="264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ÍTEM</w:t>
            </w:r>
          </w:p>
        </w:tc>
        <w:tc>
          <w:tcPr>
            <w:tcW w:w="1270" w:type="pct"/>
          </w:tcPr>
          <w:p w14:paraId="0CA55E99" w14:textId="6EEE1B04" w:rsidR="001B6EB9" w:rsidRPr="00635BF5" w:rsidRDefault="001B6EB9" w:rsidP="00764F61">
            <w:pPr>
              <w:pStyle w:val="TableParagraph"/>
              <w:spacing w:before="5" w:line="257" w:lineRule="exact"/>
              <w:ind w:left="11"/>
              <w:jc w:val="center"/>
              <w:rPr>
                <w:b/>
                <w:bCs/>
                <w:sz w:val="24"/>
              </w:rPr>
            </w:pPr>
            <w:r w:rsidRPr="00635BF5">
              <w:rPr>
                <w:b/>
                <w:bCs/>
                <w:sz w:val="24"/>
              </w:rPr>
              <w:t>%</w:t>
            </w:r>
            <w:r w:rsidR="00FD5233" w:rsidRPr="00635BF5">
              <w:rPr>
                <w:b/>
                <w:bCs/>
                <w:sz w:val="24"/>
              </w:rPr>
              <w:t xml:space="preserve"> de descuento ofertado</w:t>
            </w:r>
          </w:p>
        </w:tc>
      </w:tr>
      <w:tr w:rsidR="001B6EB9" w14:paraId="116B23DB" w14:textId="77777777" w:rsidTr="001437DA">
        <w:trPr>
          <w:trHeight w:val="262"/>
        </w:trPr>
        <w:tc>
          <w:tcPr>
            <w:tcW w:w="3730" w:type="pct"/>
          </w:tcPr>
          <w:p w14:paraId="66F83E0F" w14:textId="2766FD20" w:rsidR="001B6EB9" w:rsidRDefault="00FD5233" w:rsidP="00BC6BC3">
            <w:pPr>
              <w:pStyle w:val="TableParagraph"/>
              <w:tabs>
                <w:tab w:val="left" w:pos="1701"/>
                <w:tab w:val="left" w:pos="2628"/>
                <w:tab w:val="left" w:pos="4129"/>
                <w:tab w:val="left" w:pos="4723"/>
                <w:tab w:val="left" w:pos="5889"/>
                <w:tab w:val="left" w:pos="7360"/>
              </w:tabs>
              <w:spacing w:line="276" w:lineRule="exact"/>
              <w:ind w:left="107" w:right="97"/>
              <w:jc w:val="both"/>
              <w:rPr>
                <w:sz w:val="24"/>
              </w:rPr>
            </w:pPr>
            <w:r>
              <w:rPr>
                <w:sz w:val="24"/>
              </w:rPr>
              <w:t xml:space="preserve">Valores unitarios </w:t>
            </w:r>
            <w:r w:rsidRPr="00FD5233">
              <w:rPr>
                <w:sz w:val="24"/>
                <w:szCs w:val="24"/>
              </w:rPr>
              <w:t xml:space="preserve">señalados en </w:t>
            </w:r>
            <w:r w:rsidR="003F68E4">
              <w:rPr>
                <w:sz w:val="24"/>
                <w:szCs w:val="24"/>
              </w:rPr>
              <w:t xml:space="preserve">los anexos FICHAS CERRAMIENTOS PLAZA BOLIVAR Y PLAZA SANTA MARIA Y FICHAS LOGISTICAS PLAZA BOLIVAR Y PLAZA SANTA MARIA. </w:t>
            </w:r>
          </w:p>
        </w:tc>
        <w:tc>
          <w:tcPr>
            <w:tcW w:w="1270" w:type="pct"/>
          </w:tcPr>
          <w:p w14:paraId="5C71B64A" w14:textId="77777777" w:rsidR="001B6EB9" w:rsidRDefault="001B6EB9" w:rsidP="00764F61">
            <w:pPr>
              <w:pStyle w:val="TableParagraph"/>
              <w:rPr>
                <w:rFonts w:ascii="Times New Roman"/>
              </w:rPr>
            </w:pPr>
          </w:p>
        </w:tc>
      </w:tr>
    </w:tbl>
    <w:p w14:paraId="6B28CA1A" w14:textId="77777777" w:rsidR="00452CE8" w:rsidRDefault="00452CE8" w:rsidP="001B6EB9">
      <w:pPr>
        <w:pStyle w:val="Textoindependiente"/>
        <w:rPr>
          <w:sz w:val="26"/>
        </w:rPr>
      </w:pPr>
    </w:p>
    <w:p w14:paraId="0A226A94" w14:textId="77777777" w:rsidR="00452CE8" w:rsidRDefault="00452CE8" w:rsidP="001B6EB9">
      <w:pPr>
        <w:pStyle w:val="Textoindependiente"/>
        <w:rPr>
          <w:sz w:val="26"/>
        </w:rPr>
      </w:pPr>
    </w:p>
    <w:p w14:paraId="64C79C0B" w14:textId="1FB83F51" w:rsidR="008214E5" w:rsidRDefault="008214E5" w:rsidP="008214E5">
      <w:pPr>
        <w:pStyle w:val="Textoindependiente"/>
        <w:ind w:right="490"/>
        <w:jc w:val="both"/>
      </w:pPr>
      <w:r w:rsidRPr="008214E5">
        <w:rPr>
          <w:b/>
          <w:bCs/>
        </w:rPr>
        <w:t>Nota</w:t>
      </w:r>
      <w:r w:rsidR="00E32599">
        <w:rPr>
          <w:b/>
          <w:bCs/>
        </w:rPr>
        <w:t xml:space="preserve"> 1</w:t>
      </w:r>
      <w:r>
        <w:rPr>
          <w:b/>
          <w:bCs/>
        </w:rPr>
        <w:t xml:space="preserve">: </w:t>
      </w:r>
      <w:r>
        <w:t xml:space="preserve">Son causales de rechazo de la propuesta: </w:t>
      </w:r>
    </w:p>
    <w:p w14:paraId="7A3056E7" w14:textId="77777777" w:rsidR="008214E5" w:rsidRDefault="008214E5" w:rsidP="008214E5">
      <w:pPr>
        <w:pStyle w:val="Textoindependiente"/>
        <w:ind w:right="490"/>
        <w:jc w:val="both"/>
      </w:pPr>
    </w:p>
    <w:p w14:paraId="22EAC9B8" w14:textId="77777777" w:rsidR="008214E5" w:rsidRPr="008214E5" w:rsidRDefault="008214E5" w:rsidP="008214E5">
      <w:pPr>
        <w:pStyle w:val="Prrafodelista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1251"/>
        </w:tabs>
        <w:autoSpaceDE/>
        <w:autoSpaceDN/>
        <w:ind w:left="714" w:right="51" w:hanging="357"/>
        <w:jc w:val="both"/>
        <w:rPr>
          <w:sz w:val="24"/>
          <w:szCs w:val="24"/>
        </w:rPr>
      </w:pPr>
      <w:r w:rsidRPr="008214E5">
        <w:rPr>
          <w:sz w:val="24"/>
          <w:szCs w:val="24"/>
        </w:rPr>
        <w:t>Cuando no se presente junto con la propuesta el presente Anexo.</w:t>
      </w:r>
    </w:p>
    <w:p w14:paraId="7E75963C" w14:textId="2DAFB9DF" w:rsidR="008214E5" w:rsidRDefault="008214E5" w:rsidP="008214E5">
      <w:pPr>
        <w:pStyle w:val="Prrafodelista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1251"/>
        </w:tabs>
        <w:autoSpaceDE/>
        <w:autoSpaceDN/>
        <w:ind w:left="714" w:right="51" w:hanging="357"/>
        <w:jc w:val="both"/>
        <w:rPr>
          <w:sz w:val="24"/>
          <w:szCs w:val="24"/>
        </w:rPr>
      </w:pPr>
      <w:r w:rsidRPr="008214E5">
        <w:rPr>
          <w:sz w:val="24"/>
          <w:szCs w:val="24"/>
        </w:rPr>
        <w:t>Cuando no se diligencie cifra de porcentaje de descuento o cuando se presente más de una cifra de porcentaje de descuento.</w:t>
      </w:r>
    </w:p>
    <w:p w14:paraId="687DA8DF" w14:textId="77777777" w:rsidR="00E32599" w:rsidRDefault="00E32599" w:rsidP="0003681C">
      <w:pPr>
        <w:pStyle w:val="Textoindependiente"/>
        <w:jc w:val="both"/>
        <w:rPr>
          <w:sz w:val="26"/>
        </w:rPr>
      </w:pPr>
    </w:p>
    <w:p w14:paraId="4E25B8FF" w14:textId="77777777" w:rsidR="00CC2B92" w:rsidRDefault="00CC2B92" w:rsidP="0003681C">
      <w:pPr>
        <w:pStyle w:val="Textoindependiente"/>
        <w:jc w:val="both"/>
        <w:rPr>
          <w:sz w:val="26"/>
        </w:rPr>
      </w:pPr>
    </w:p>
    <w:p w14:paraId="5F71BD94" w14:textId="07D744F9" w:rsidR="0003681C" w:rsidRDefault="008214E5" w:rsidP="0003681C">
      <w:pPr>
        <w:pStyle w:val="Textoindependiente"/>
        <w:jc w:val="both"/>
        <w:rPr>
          <w:sz w:val="22"/>
        </w:rPr>
      </w:pPr>
      <w:r>
        <w:rPr>
          <w:sz w:val="26"/>
        </w:rPr>
        <w:t>N</w:t>
      </w:r>
      <w:r w:rsidR="0003681C">
        <w:rPr>
          <w:sz w:val="26"/>
        </w:rPr>
        <w:t>OMBRE DEL PROPONENTE</w:t>
      </w:r>
    </w:p>
    <w:p w14:paraId="11D469F0" w14:textId="77777777" w:rsidR="0003681C" w:rsidRDefault="0003681C" w:rsidP="0003681C">
      <w:pPr>
        <w:pStyle w:val="Textoindependiente"/>
        <w:jc w:val="both"/>
      </w:pPr>
    </w:p>
    <w:p w14:paraId="5D24E0E3" w14:textId="77777777" w:rsidR="0003681C" w:rsidRDefault="0003681C" w:rsidP="0003681C">
      <w:pPr>
        <w:pStyle w:val="Textoindependiente"/>
        <w:jc w:val="both"/>
      </w:pPr>
    </w:p>
    <w:p w14:paraId="5BD86459" w14:textId="1CF0CE3E" w:rsidR="001B6EB9" w:rsidRDefault="001B6EB9" w:rsidP="0003681C">
      <w:pPr>
        <w:pStyle w:val="Textoindependiente"/>
        <w:jc w:val="both"/>
      </w:pPr>
      <w:r>
        <w:t>FIRMA</w:t>
      </w:r>
      <w:r>
        <w:rPr>
          <w:spacing w:val="-2"/>
        </w:rPr>
        <w:t xml:space="preserve"> </w:t>
      </w:r>
      <w:r>
        <w:t>REPRESENTANTE</w:t>
      </w:r>
      <w:r>
        <w:rPr>
          <w:spacing w:val="-4"/>
        </w:rPr>
        <w:t xml:space="preserve"> </w:t>
      </w:r>
      <w:r>
        <w:t>LEGAL</w:t>
      </w:r>
    </w:p>
    <w:p w14:paraId="178E8D51" w14:textId="77777777" w:rsidR="001B6EB9" w:rsidRDefault="001B6EB9" w:rsidP="001B6EB9">
      <w:pPr>
        <w:pStyle w:val="Textoindependiente"/>
        <w:rPr>
          <w:sz w:val="20"/>
        </w:rPr>
      </w:pPr>
    </w:p>
    <w:sectPr w:rsidR="001B6EB9">
      <w:headerReference w:type="default" r:id="rId7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E8F230" w14:textId="77777777" w:rsidR="008E43FD" w:rsidRDefault="008E43FD" w:rsidP="002959FF">
      <w:r>
        <w:separator/>
      </w:r>
    </w:p>
  </w:endnote>
  <w:endnote w:type="continuationSeparator" w:id="0">
    <w:p w14:paraId="2124BDE9" w14:textId="77777777" w:rsidR="008E43FD" w:rsidRDefault="008E43FD" w:rsidP="002959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3E1FF6" w14:textId="77777777" w:rsidR="008E43FD" w:rsidRDefault="008E43FD" w:rsidP="002959FF">
      <w:r>
        <w:separator/>
      </w:r>
    </w:p>
  </w:footnote>
  <w:footnote w:type="continuationSeparator" w:id="0">
    <w:p w14:paraId="33D4BF89" w14:textId="77777777" w:rsidR="008E43FD" w:rsidRDefault="008E43FD" w:rsidP="002959F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6216E4" w14:textId="7195276F" w:rsidR="002959FF" w:rsidRPr="002959FF" w:rsidRDefault="002959FF" w:rsidP="002959FF">
    <w:pPr>
      <w:pStyle w:val="Encabezado"/>
      <w:jc w:val="center"/>
      <w:rPr>
        <w:rFonts w:ascii="Arial" w:hAnsi="Arial" w:cs="Arial"/>
        <w:b/>
        <w:bCs/>
        <w:sz w:val="24"/>
        <w:szCs w:val="24"/>
      </w:rPr>
    </w:pPr>
    <w:r w:rsidRPr="002959FF">
      <w:rPr>
        <w:rFonts w:ascii="Arial" w:hAnsi="Arial" w:cs="Arial"/>
        <w:b/>
        <w:bCs/>
        <w:sz w:val="24"/>
        <w:szCs w:val="24"/>
      </w:rPr>
      <w:t>CORPORACIÓN COLOMBIA CREA TALENTO – COCREA</w:t>
    </w:r>
  </w:p>
  <w:p w14:paraId="11ED045D" w14:textId="72762E88" w:rsidR="002959FF" w:rsidRDefault="002959FF" w:rsidP="002959FF">
    <w:pPr>
      <w:pStyle w:val="Encabezado"/>
      <w:jc w:val="center"/>
      <w:rPr>
        <w:rFonts w:ascii="Arial" w:hAnsi="Arial" w:cs="Arial"/>
        <w:b/>
        <w:bCs/>
        <w:sz w:val="24"/>
        <w:szCs w:val="24"/>
      </w:rPr>
    </w:pPr>
    <w:r w:rsidRPr="002959FF">
      <w:rPr>
        <w:rFonts w:ascii="Arial" w:hAnsi="Arial" w:cs="Arial"/>
        <w:b/>
        <w:bCs/>
        <w:sz w:val="24"/>
        <w:szCs w:val="24"/>
      </w:rPr>
      <w:t>INVITACIÓN ABIERTA No. 00</w:t>
    </w:r>
    <w:r w:rsidR="00635BF5">
      <w:rPr>
        <w:rFonts w:ascii="Arial" w:hAnsi="Arial" w:cs="Arial"/>
        <w:b/>
        <w:bCs/>
        <w:sz w:val="24"/>
        <w:szCs w:val="24"/>
      </w:rPr>
      <w:t xml:space="preserve">8 </w:t>
    </w:r>
    <w:r w:rsidRPr="002959FF">
      <w:rPr>
        <w:rFonts w:ascii="Arial" w:hAnsi="Arial" w:cs="Arial"/>
        <w:b/>
        <w:bCs/>
        <w:sz w:val="24"/>
        <w:szCs w:val="24"/>
      </w:rPr>
      <w:t>DE 2024</w:t>
    </w:r>
  </w:p>
  <w:p w14:paraId="28E358CB" w14:textId="3FF4B668" w:rsidR="00E250CC" w:rsidRDefault="00795ECE" w:rsidP="002959FF">
    <w:pPr>
      <w:pStyle w:val="Encabezad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 xml:space="preserve">ANEXO </w:t>
    </w:r>
    <w:r w:rsidR="00E250CC">
      <w:rPr>
        <w:rFonts w:ascii="Arial" w:hAnsi="Arial" w:cs="Arial"/>
        <w:b/>
        <w:bCs/>
        <w:sz w:val="24"/>
        <w:szCs w:val="24"/>
      </w:rPr>
      <w:t>PROPUESTA ECONÓMICA</w:t>
    </w:r>
  </w:p>
  <w:p w14:paraId="1D136EE6" w14:textId="77777777" w:rsidR="005019F0" w:rsidRDefault="005019F0" w:rsidP="002959FF">
    <w:pPr>
      <w:pStyle w:val="Encabezado"/>
      <w:jc w:val="center"/>
      <w:rPr>
        <w:rFonts w:ascii="Arial" w:hAnsi="Arial" w:cs="Arial"/>
        <w:b/>
        <w:bCs/>
        <w:sz w:val="24"/>
        <w:szCs w:val="24"/>
      </w:rPr>
    </w:pPr>
  </w:p>
  <w:p w14:paraId="3A23E06A" w14:textId="77777777" w:rsidR="005019F0" w:rsidRDefault="005019F0" w:rsidP="002959FF">
    <w:pPr>
      <w:pStyle w:val="Encabezado"/>
      <w:jc w:val="center"/>
      <w:rPr>
        <w:rFonts w:ascii="Arial" w:hAnsi="Arial" w:cs="Arial"/>
        <w:b/>
        <w:bCs/>
        <w:sz w:val="24"/>
        <w:szCs w:val="24"/>
      </w:rPr>
    </w:pPr>
  </w:p>
  <w:p w14:paraId="7B1CF294" w14:textId="77777777" w:rsidR="005019F0" w:rsidRDefault="005019F0" w:rsidP="002959FF">
    <w:pPr>
      <w:pStyle w:val="Encabezado"/>
      <w:jc w:val="center"/>
      <w:rPr>
        <w:rFonts w:ascii="Arial" w:hAnsi="Arial" w:cs="Arial"/>
        <w:b/>
        <w:bCs/>
        <w:sz w:val="24"/>
        <w:szCs w:val="24"/>
      </w:rPr>
    </w:pPr>
  </w:p>
  <w:p w14:paraId="44EEC392" w14:textId="77777777" w:rsidR="005019F0" w:rsidRDefault="005019F0" w:rsidP="002959FF">
    <w:pPr>
      <w:pStyle w:val="Encabezado"/>
      <w:jc w:val="center"/>
      <w:rPr>
        <w:rFonts w:ascii="Arial" w:hAnsi="Arial" w:cs="Arial"/>
        <w:b/>
        <w:bCs/>
        <w:sz w:val="24"/>
        <w:szCs w:val="24"/>
      </w:rPr>
    </w:pPr>
  </w:p>
  <w:p w14:paraId="7EAB6F5E" w14:textId="77777777" w:rsidR="005019F0" w:rsidRDefault="005019F0" w:rsidP="002959FF">
    <w:pPr>
      <w:pStyle w:val="Encabezado"/>
      <w:jc w:val="center"/>
      <w:rPr>
        <w:rFonts w:ascii="Arial" w:hAnsi="Arial" w:cs="Arial"/>
        <w:b/>
        <w:bCs/>
        <w:sz w:val="24"/>
        <w:szCs w:val="24"/>
      </w:rPr>
    </w:pPr>
  </w:p>
  <w:p w14:paraId="4E2765DC" w14:textId="77777777" w:rsidR="005019F0" w:rsidRPr="002959FF" w:rsidRDefault="005019F0" w:rsidP="002959FF">
    <w:pPr>
      <w:pStyle w:val="Encabezado"/>
      <w:jc w:val="center"/>
      <w:rPr>
        <w:rFonts w:ascii="Arial" w:hAnsi="Arial" w:cs="Arial"/>
        <w:b/>
        <w:bCs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3277C"/>
    <w:multiLevelType w:val="hybridMultilevel"/>
    <w:tmpl w:val="17B6139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FA6010A"/>
    <w:multiLevelType w:val="multilevel"/>
    <w:tmpl w:val="66462006"/>
    <w:lvl w:ilvl="0">
      <w:start w:val="1"/>
      <w:numFmt w:val="decimal"/>
      <w:lvlText w:val="%1."/>
      <w:lvlJc w:val="left"/>
      <w:pPr>
        <w:ind w:left="465" w:hanging="46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/>
        <w:bCs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" w15:restartNumberingAfterBreak="0">
    <w:nsid w:val="62CF79DC"/>
    <w:multiLevelType w:val="multilevel"/>
    <w:tmpl w:val="D3E8E800"/>
    <w:lvl w:ilvl="0">
      <w:start w:val="8"/>
      <w:numFmt w:val="decimal"/>
      <w:lvlText w:val="%1"/>
      <w:lvlJc w:val="left"/>
      <w:pPr>
        <w:ind w:left="541" w:hanging="427"/>
      </w:pPr>
    </w:lvl>
    <w:lvl w:ilvl="1">
      <w:start w:val="1"/>
      <w:numFmt w:val="decimal"/>
      <w:lvlText w:val="%1.%2."/>
      <w:lvlJc w:val="left"/>
      <w:pPr>
        <w:ind w:left="541" w:hanging="427"/>
      </w:pPr>
      <w:rPr>
        <w:rFonts w:ascii="Arial" w:eastAsia="Arial" w:hAnsi="Arial" w:cs="Arial"/>
        <w:b/>
        <w:sz w:val="22"/>
        <w:szCs w:val="22"/>
      </w:rPr>
    </w:lvl>
    <w:lvl w:ilvl="2">
      <w:start w:val="1"/>
      <w:numFmt w:val="decimal"/>
      <w:lvlText w:val="%3."/>
      <w:lvlJc w:val="left"/>
      <w:pPr>
        <w:ind w:left="1250" w:hanging="283"/>
      </w:pPr>
      <w:rPr>
        <w:rFonts w:ascii="Arial" w:eastAsia="Arial" w:hAnsi="Arial" w:cs="Arial" w:hint="default"/>
        <w:b/>
        <w:sz w:val="24"/>
        <w:szCs w:val="24"/>
      </w:rPr>
    </w:lvl>
    <w:lvl w:ilvl="3">
      <w:numFmt w:val="bullet"/>
      <w:lvlText w:val="•"/>
      <w:lvlJc w:val="left"/>
      <w:pPr>
        <w:ind w:left="3433" w:hanging="283"/>
      </w:pPr>
    </w:lvl>
    <w:lvl w:ilvl="4">
      <w:numFmt w:val="bullet"/>
      <w:lvlText w:val="•"/>
      <w:lvlJc w:val="left"/>
      <w:pPr>
        <w:ind w:left="4520" w:hanging="283"/>
      </w:pPr>
    </w:lvl>
    <w:lvl w:ilvl="5">
      <w:numFmt w:val="bullet"/>
      <w:lvlText w:val="•"/>
      <w:lvlJc w:val="left"/>
      <w:pPr>
        <w:ind w:left="5606" w:hanging="282"/>
      </w:pPr>
    </w:lvl>
    <w:lvl w:ilvl="6">
      <w:numFmt w:val="bullet"/>
      <w:lvlText w:val="•"/>
      <w:lvlJc w:val="left"/>
      <w:pPr>
        <w:ind w:left="6693" w:hanging="283"/>
      </w:pPr>
    </w:lvl>
    <w:lvl w:ilvl="7">
      <w:numFmt w:val="bullet"/>
      <w:lvlText w:val="•"/>
      <w:lvlJc w:val="left"/>
      <w:pPr>
        <w:ind w:left="7780" w:hanging="283"/>
      </w:pPr>
    </w:lvl>
    <w:lvl w:ilvl="8">
      <w:numFmt w:val="bullet"/>
      <w:lvlText w:val="•"/>
      <w:lvlJc w:val="left"/>
      <w:pPr>
        <w:ind w:left="8866" w:hanging="283"/>
      </w:pPr>
    </w:lvl>
  </w:abstractNum>
  <w:num w:numId="1" w16cid:durableId="190536353">
    <w:abstractNumId w:val="2"/>
  </w:num>
  <w:num w:numId="2" w16cid:durableId="983662000">
    <w:abstractNumId w:val="0"/>
  </w:num>
  <w:num w:numId="3" w16cid:durableId="58549873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2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4AA8"/>
    <w:rsid w:val="00005A26"/>
    <w:rsid w:val="000201C7"/>
    <w:rsid w:val="000350F5"/>
    <w:rsid w:val="0003681C"/>
    <w:rsid w:val="00063064"/>
    <w:rsid w:val="000D5F3B"/>
    <w:rsid w:val="000F219B"/>
    <w:rsid w:val="001437DA"/>
    <w:rsid w:val="00143A0C"/>
    <w:rsid w:val="0017574F"/>
    <w:rsid w:val="00194F7F"/>
    <w:rsid w:val="001B6EB9"/>
    <w:rsid w:val="00246882"/>
    <w:rsid w:val="0025203C"/>
    <w:rsid w:val="0027318E"/>
    <w:rsid w:val="002959FF"/>
    <w:rsid w:val="003265A3"/>
    <w:rsid w:val="00337F42"/>
    <w:rsid w:val="003B73F7"/>
    <w:rsid w:val="003C03A6"/>
    <w:rsid w:val="003E70FD"/>
    <w:rsid w:val="003F68E4"/>
    <w:rsid w:val="004130D5"/>
    <w:rsid w:val="00416345"/>
    <w:rsid w:val="00435D45"/>
    <w:rsid w:val="0045123E"/>
    <w:rsid w:val="00452CE8"/>
    <w:rsid w:val="00464502"/>
    <w:rsid w:val="00472C48"/>
    <w:rsid w:val="00485818"/>
    <w:rsid w:val="005019F0"/>
    <w:rsid w:val="005B4093"/>
    <w:rsid w:val="005E5A25"/>
    <w:rsid w:val="00622CC0"/>
    <w:rsid w:val="00635BF5"/>
    <w:rsid w:val="00671D84"/>
    <w:rsid w:val="0067420E"/>
    <w:rsid w:val="006843F9"/>
    <w:rsid w:val="007059F2"/>
    <w:rsid w:val="0073142B"/>
    <w:rsid w:val="00795ECE"/>
    <w:rsid w:val="007C68DD"/>
    <w:rsid w:val="008214E5"/>
    <w:rsid w:val="008E43FD"/>
    <w:rsid w:val="009103F0"/>
    <w:rsid w:val="00962183"/>
    <w:rsid w:val="00964325"/>
    <w:rsid w:val="00990486"/>
    <w:rsid w:val="009C325D"/>
    <w:rsid w:val="009C6452"/>
    <w:rsid w:val="00B235FF"/>
    <w:rsid w:val="00B71945"/>
    <w:rsid w:val="00B72510"/>
    <w:rsid w:val="00B81BB5"/>
    <w:rsid w:val="00BB6A2C"/>
    <w:rsid w:val="00BC6BC3"/>
    <w:rsid w:val="00C14043"/>
    <w:rsid w:val="00C63984"/>
    <w:rsid w:val="00C80BE0"/>
    <w:rsid w:val="00C91625"/>
    <w:rsid w:val="00CC2B92"/>
    <w:rsid w:val="00D54AA8"/>
    <w:rsid w:val="00DC1C7A"/>
    <w:rsid w:val="00E03D48"/>
    <w:rsid w:val="00E17E06"/>
    <w:rsid w:val="00E250CC"/>
    <w:rsid w:val="00E32599"/>
    <w:rsid w:val="00EC16E6"/>
    <w:rsid w:val="00EE311D"/>
    <w:rsid w:val="00EE6203"/>
    <w:rsid w:val="00F357AD"/>
    <w:rsid w:val="00FA1B73"/>
    <w:rsid w:val="00FD4D47"/>
    <w:rsid w:val="00FD52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C6D153"/>
  <w15:chartTrackingRefBased/>
  <w15:docId w15:val="{A8B2453C-00CE-4BFC-B2ED-42639F8465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C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52CE8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lang w:val="es-ES"/>
      <w14:ligatures w14:val="none"/>
    </w:rPr>
  </w:style>
  <w:style w:type="paragraph" w:styleId="Ttulo1">
    <w:name w:val="heading 1"/>
    <w:basedOn w:val="Normal"/>
    <w:link w:val="Ttulo1Car"/>
    <w:uiPriority w:val="9"/>
    <w:qFormat/>
    <w:rsid w:val="001B6EB9"/>
    <w:pPr>
      <w:spacing w:before="93"/>
      <w:ind w:left="2501" w:right="2760"/>
      <w:jc w:val="center"/>
      <w:outlineLvl w:val="0"/>
    </w:pPr>
    <w:rPr>
      <w:b/>
      <w:bCs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Default">
    <w:name w:val="Default"/>
    <w:rsid w:val="009C6452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kern w:val="0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5B4093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s-CO" w:eastAsia="es-CO"/>
    </w:rPr>
  </w:style>
  <w:style w:type="paragraph" w:styleId="Encabezado">
    <w:name w:val="header"/>
    <w:basedOn w:val="Normal"/>
    <w:link w:val="EncabezadoCar"/>
    <w:uiPriority w:val="99"/>
    <w:unhideWhenUsed/>
    <w:rsid w:val="002959FF"/>
    <w:pPr>
      <w:widowControl/>
      <w:tabs>
        <w:tab w:val="center" w:pos="4419"/>
        <w:tab w:val="right" w:pos="8838"/>
      </w:tabs>
      <w:autoSpaceDE/>
      <w:autoSpaceDN/>
    </w:pPr>
    <w:rPr>
      <w:rFonts w:asciiTheme="minorHAnsi" w:eastAsiaTheme="minorHAnsi" w:hAnsiTheme="minorHAnsi" w:cstheme="minorBidi"/>
      <w:kern w:val="2"/>
      <w:lang w:val="es-CO"/>
      <w14:ligatures w14:val="standardContextual"/>
    </w:rPr>
  </w:style>
  <w:style w:type="character" w:customStyle="1" w:styleId="EncabezadoCar">
    <w:name w:val="Encabezado Car"/>
    <w:basedOn w:val="Fuentedeprrafopredeter"/>
    <w:link w:val="Encabezado"/>
    <w:uiPriority w:val="99"/>
    <w:rsid w:val="002959FF"/>
  </w:style>
  <w:style w:type="paragraph" w:styleId="Piedepgina">
    <w:name w:val="footer"/>
    <w:basedOn w:val="Normal"/>
    <w:link w:val="PiedepginaCar"/>
    <w:uiPriority w:val="99"/>
    <w:unhideWhenUsed/>
    <w:rsid w:val="002959FF"/>
    <w:pPr>
      <w:widowControl/>
      <w:tabs>
        <w:tab w:val="center" w:pos="4419"/>
        <w:tab w:val="right" w:pos="8838"/>
      </w:tabs>
      <w:autoSpaceDE/>
      <w:autoSpaceDN/>
    </w:pPr>
    <w:rPr>
      <w:rFonts w:asciiTheme="minorHAnsi" w:eastAsiaTheme="minorHAnsi" w:hAnsiTheme="minorHAnsi" w:cstheme="minorBidi"/>
      <w:kern w:val="2"/>
      <w:lang w:val="es-CO"/>
      <w14:ligatures w14:val="standardContextual"/>
    </w:rPr>
  </w:style>
  <w:style w:type="character" w:customStyle="1" w:styleId="PiedepginaCar">
    <w:name w:val="Pie de página Car"/>
    <w:basedOn w:val="Fuentedeprrafopredeter"/>
    <w:link w:val="Piedepgina"/>
    <w:uiPriority w:val="99"/>
    <w:rsid w:val="002959FF"/>
  </w:style>
  <w:style w:type="character" w:customStyle="1" w:styleId="Ttulo1Car">
    <w:name w:val="Título 1 Car"/>
    <w:basedOn w:val="Fuentedeprrafopredeter"/>
    <w:link w:val="Ttulo1"/>
    <w:uiPriority w:val="9"/>
    <w:rsid w:val="001B6EB9"/>
    <w:rPr>
      <w:rFonts w:ascii="Arial" w:eastAsia="Arial" w:hAnsi="Arial" w:cs="Arial"/>
      <w:b/>
      <w:bCs/>
      <w:kern w:val="0"/>
      <w:sz w:val="24"/>
      <w:szCs w:val="24"/>
      <w:lang w:val="es-ES"/>
      <w14:ligatures w14:val="none"/>
    </w:rPr>
  </w:style>
  <w:style w:type="table" w:customStyle="1" w:styleId="TableNormal">
    <w:name w:val="Table Normal"/>
    <w:uiPriority w:val="2"/>
    <w:semiHidden/>
    <w:unhideWhenUsed/>
    <w:qFormat/>
    <w:rsid w:val="001B6EB9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link w:val="TextoindependienteCar"/>
    <w:uiPriority w:val="1"/>
    <w:qFormat/>
    <w:rsid w:val="001B6EB9"/>
    <w:rPr>
      <w:sz w:val="24"/>
      <w:szCs w:val="24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1B6EB9"/>
    <w:rPr>
      <w:rFonts w:ascii="Arial" w:eastAsia="Arial" w:hAnsi="Arial" w:cs="Arial"/>
      <w:kern w:val="0"/>
      <w:sz w:val="24"/>
      <w:szCs w:val="24"/>
      <w:lang w:val="es-ES"/>
      <w14:ligatures w14:val="none"/>
    </w:rPr>
  </w:style>
  <w:style w:type="paragraph" w:customStyle="1" w:styleId="TableParagraph">
    <w:name w:val="Table Paragraph"/>
    <w:basedOn w:val="Normal"/>
    <w:uiPriority w:val="1"/>
    <w:qFormat/>
    <w:rsid w:val="001B6EB9"/>
  </w:style>
  <w:style w:type="character" w:styleId="Refdecomentario">
    <w:name w:val="annotation reference"/>
    <w:basedOn w:val="Fuentedeprrafopredeter"/>
    <w:uiPriority w:val="99"/>
    <w:semiHidden/>
    <w:unhideWhenUsed/>
    <w:rsid w:val="00622CC0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622CC0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622CC0"/>
    <w:rPr>
      <w:rFonts w:ascii="Arial" w:eastAsia="Arial" w:hAnsi="Arial" w:cs="Arial"/>
      <w:kern w:val="0"/>
      <w:sz w:val="20"/>
      <w:szCs w:val="20"/>
      <w:lang w:val="es-ES"/>
      <w14:ligatures w14:val="none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622CC0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622CC0"/>
    <w:rPr>
      <w:rFonts w:ascii="Arial" w:eastAsia="Arial" w:hAnsi="Arial" w:cs="Arial"/>
      <w:b/>
      <w:bCs/>
      <w:kern w:val="0"/>
      <w:sz w:val="20"/>
      <w:szCs w:val="20"/>
      <w:lang w:val="es-ES"/>
      <w14:ligatures w14:val="none"/>
    </w:rPr>
  </w:style>
  <w:style w:type="paragraph" w:styleId="Prrafodelista">
    <w:name w:val="List Paragraph"/>
    <w:basedOn w:val="Normal"/>
    <w:uiPriority w:val="1"/>
    <w:qFormat/>
    <w:rsid w:val="008214E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8560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102</Words>
  <Characters>565</Characters>
  <Application>Microsoft Office Word</Application>
  <DocSecurity>0</DocSecurity>
  <Lines>4</Lines>
  <Paragraphs>1</Paragraphs>
  <ScaleCrop>false</ScaleCrop>
  <Company/>
  <LinksUpToDate>false</LinksUpToDate>
  <CharactersWithSpaces>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JUAN MANUEL DIAZ CASTRO</dc:creator>
  <cp:keywords/>
  <dc:description/>
  <cp:lastModifiedBy>Personal</cp:lastModifiedBy>
  <cp:revision>12</cp:revision>
  <dcterms:created xsi:type="dcterms:W3CDTF">2024-08-30T16:47:00Z</dcterms:created>
  <dcterms:modified xsi:type="dcterms:W3CDTF">2024-11-20T21:27:00Z</dcterms:modified>
</cp:coreProperties>
</file>